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3F3414A6" w:rsidR="00255B63" w:rsidRPr="00400CDE" w:rsidRDefault="00DF681C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proofErr w:type="spellStart"/>
            <w:r>
              <w:rPr>
                <w:rFonts w:ascii="Arial" w:eastAsiaTheme="minorEastAsia" w:hAnsi="Arial" w:cs="Arial"/>
                <w:sz w:val="20"/>
                <w:szCs w:val="24"/>
              </w:rPr>
              <w:t>X</w:t>
            </w:r>
            <w:r w:rsidR="002455F9">
              <w:rPr>
                <w:rFonts w:ascii="Arial" w:eastAsiaTheme="minorEastAsia" w:hAnsi="Arial" w:cs="Arial"/>
                <w:sz w:val="20"/>
                <w:szCs w:val="24"/>
              </w:rPr>
              <w:t>s</w:t>
            </w:r>
            <w:proofErr w:type="spellEnd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DD5E6DF" w:rsidR="00255B63" w:rsidRPr="000D04CA" w:rsidRDefault="008F7EEC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DF681C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DF681C"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DF681C"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Deploy High Availability (HA) AWS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BE39A9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6B3C7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B3C7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002F97B" w:rsidR="00832119" w:rsidRPr="002455F9" w:rsidRDefault="008F7EEC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Deploy High Availability (HA) AWS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A0959D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6B3C71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8C6CA4" w14:textId="3F266B1F" w:rsidR="005355CA" w:rsidRPr="005355CA" w:rsidRDefault="000C0ED9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Create load balancer</w:t>
            </w:r>
            <w:r w:rsidR="005355CA" w:rsidRPr="001F118F">
              <w:t xml:space="preserve"> </w:t>
            </w:r>
          </w:p>
          <w:p w14:paraId="7B148A98" w14:textId="563A181C" w:rsidR="00F01D78" w:rsidRPr="005355CA" w:rsidRDefault="000C0ED9" w:rsidP="005355C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Perform Auto scaling groups LAB</w:t>
            </w:r>
            <w:r w:rsidR="00DF681C" w:rsidRPr="001F118F">
              <w:t xml:space="preserve"> </w:t>
            </w:r>
            <w:r w:rsidR="005355CA" w:rsidRPr="001F118F">
              <w:t xml:space="preserve"> 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18DFDA45" w:rsidR="00832119" w:rsidRPr="000C0ED9" w:rsidRDefault="000C0ED9" w:rsidP="000C0ED9">
            <w:pPr>
              <w:pStyle w:val="ListParagraph"/>
              <w:numPr>
                <w:ilvl w:val="0"/>
                <w:numId w:val="85"/>
              </w:numPr>
              <w:spacing w:line="360" w:lineRule="auto"/>
              <w:ind w:left="434"/>
              <w:rPr>
                <w:b/>
                <w:bCs/>
              </w:rPr>
            </w:pPr>
            <w:r w:rsidRPr="000C0ED9">
              <w:rPr>
                <w:b/>
                <w:bCs/>
              </w:rPr>
              <w:t>Create load balancer</w:t>
            </w:r>
          </w:p>
          <w:p w14:paraId="0C7B07FF" w14:textId="77777777" w:rsidR="000C0ED9" w:rsidRPr="000C0ED9" w:rsidRDefault="000C0ED9" w:rsidP="000C0ED9">
            <w:pPr>
              <w:pStyle w:val="ListParagraph"/>
              <w:numPr>
                <w:ilvl w:val="0"/>
                <w:numId w:val="98"/>
              </w:numPr>
            </w:pPr>
            <w:r w:rsidRPr="000C0ED9">
              <w:t>Create Load Balancer via ELB Console.</w:t>
            </w:r>
          </w:p>
          <w:p w14:paraId="66EE7616" w14:textId="77777777" w:rsidR="000C0ED9" w:rsidRPr="000C0ED9" w:rsidRDefault="000C0ED9" w:rsidP="000C0ED9">
            <w:pPr>
              <w:pStyle w:val="ListParagraph"/>
              <w:numPr>
                <w:ilvl w:val="0"/>
                <w:numId w:val="98"/>
              </w:numPr>
            </w:pPr>
            <w:r w:rsidRPr="000C0ED9">
              <w:t>Select the type of load balancer that is required to create.</w:t>
            </w:r>
          </w:p>
          <w:p w14:paraId="65350986" w14:textId="77777777" w:rsidR="000C0ED9" w:rsidRPr="000C0ED9" w:rsidRDefault="000C0ED9" w:rsidP="000C0ED9">
            <w:pPr>
              <w:pStyle w:val="ListParagraph"/>
              <w:numPr>
                <w:ilvl w:val="0"/>
                <w:numId w:val="98"/>
              </w:numPr>
            </w:pPr>
            <w:r w:rsidRPr="000C0ED9">
              <w:t>Enter a name for the load balancer.</w:t>
            </w:r>
          </w:p>
          <w:p w14:paraId="3EBB4A39" w14:textId="77777777" w:rsidR="000C0ED9" w:rsidRPr="000C0ED9" w:rsidRDefault="000C0ED9" w:rsidP="000C0ED9">
            <w:pPr>
              <w:pStyle w:val="ListParagraph"/>
              <w:numPr>
                <w:ilvl w:val="0"/>
                <w:numId w:val="98"/>
              </w:numPr>
            </w:pPr>
            <w:r w:rsidRPr="000C0ED9">
              <w:t>Select the VPC and subnets that is required to use for the load balancer.</w:t>
            </w:r>
          </w:p>
          <w:p w14:paraId="238DA837" w14:textId="321B3FCE" w:rsidR="000C0ED9" w:rsidRPr="000C0ED9" w:rsidRDefault="000C0ED9" w:rsidP="000C0ED9">
            <w:pPr>
              <w:pStyle w:val="ListParagraph"/>
              <w:numPr>
                <w:ilvl w:val="0"/>
                <w:numId w:val="98"/>
              </w:numPr>
            </w:pPr>
            <w:r w:rsidRPr="000C0ED9">
              <w:t>Configure the listener and routing rules for the load balancer.</w:t>
            </w:r>
          </w:p>
          <w:p w14:paraId="32E3B894" w14:textId="2065AE0F" w:rsidR="00F01D78" w:rsidRPr="000C0ED9" w:rsidRDefault="000C0ED9" w:rsidP="000C0ED9">
            <w:pPr>
              <w:pStyle w:val="ListParagraph"/>
              <w:numPr>
                <w:ilvl w:val="0"/>
                <w:numId w:val="85"/>
              </w:numPr>
              <w:spacing w:line="360" w:lineRule="auto"/>
              <w:ind w:left="434"/>
              <w:rPr>
                <w:b/>
                <w:bCs/>
              </w:rPr>
            </w:pPr>
            <w:r w:rsidRPr="000C0ED9">
              <w:rPr>
                <w:b/>
                <w:bCs/>
              </w:rPr>
              <w:t xml:space="preserve">Perform Auto scaling groups LAB </w:t>
            </w:r>
            <w:r w:rsidR="005355CA" w:rsidRPr="000C0ED9">
              <w:rPr>
                <w:b/>
                <w:bCs/>
              </w:rPr>
              <w:t xml:space="preserve"> </w:t>
            </w:r>
          </w:p>
          <w:p w14:paraId="099B933A" w14:textId="77777777" w:rsidR="000C0ED9" w:rsidRPr="001F118F" w:rsidRDefault="000C0ED9" w:rsidP="000C0ED9">
            <w:pPr>
              <w:pStyle w:val="ListParagraph"/>
              <w:numPr>
                <w:ilvl w:val="0"/>
                <w:numId w:val="99"/>
              </w:numPr>
            </w:pPr>
            <w:r w:rsidRPr="001F118F">
              <w:t>Create launch template to define the instance configuration for an Auto Scaling group. Either by using the AWS Management Console or the AWS CLI, or the AWS SDK.</w:t>
            </w:r>
          </w:p>
          <w:p w14:paraId="306BD643" w14:textId="77777777" w:rsidR="000C0ED9" w:rsidRPr="001F118F" w:rsidRDefault="000C0ED9" w:rsidP="000C0ED9">
            <w:pPr>
              <w:pStyle w:val="ListParagraph"/>
              <w:numPr>
                <w:ilvl w:val="0"/>
                <w:numId w:val="99"/>
              </w:numPr>
            </w:pPr>
            <w:r w:rsidRPr="001F118F">
              <w:t>Create Auto Scaling group by using the AWS Management Console, the AWS CLI, or the AWS SDK.</w:t>
            </w:r>
          </w:p>
          <w:p w14:paraId="3407990A" w14:textId="77777777" w:rsidR="000C0ED9" w:rsidRPr="001F118F" w:rsidRDefault="000C0ED9" w:rsidP="000C0ED9">
            <w:pPr>
              <w:pStyle w:val="ListParagraph"/>
              <w:numPr>
                <w:ilvl w:val="0"/>
                <w:numId w:val="99"/>
              </w:numPr>
            </w:pPr>
            <w:r w:rsidRPr="001F118F">
              <w:t>Configure scaling policies by configuring scaling policies to scale the Auto Scaling group up or down based on CPU utilization, memory utilization, or other metrics.</w:t>
            </w:r>
          </w:p>
          <w:p w14:paraId="2286E02A" w14:textId="77777777" w:rsidR="000C0ED9" w:rsidRPr="001F118F" w:rsidRDefault="000C0ED9" w:rsidP="000C0ED9">
            <w:pPr>
              <w:pStyle w:val="ListParagraph"/>
              <w:numPr>
                <w:ilvl w:val="0"/>
                <w:numId w:val="99"/>
              </w:numPr>
            </w:pPr>
            <w:r w:rsidRPr="001F118F">
              <w:t>Register instances with the Auto Scaling group using the AWS Management Console, the AWS CLI, or the AWS SDK.</w:t>
            </w:r>
          </w:p>
          <w:p w14:paraId="33E3A8D0" w14:textId="2B526255" w:rsidR="00CD66B2" w:rsidRPr="000C0ED9" w:rsidRDefault="000C0ED9" w:rsidP="000C0ED9">
            <w:pPr>
              <w:pStyle w:val="ListParagraph"/>
              <w:numPr>
                <w:ilvl w:val="0"/>
                <w:numId w:val="99"/>
              </w:numPr>
              <w:spacing w:line="360" w:lineRule="auto"/>
              <w:rPr>
                <w:b/>
                <w:bCs/>
              </w:rPr>
            </w:pPr>
            <w:r w:rsidRPr="001F118F">
              <w:t>Test the Auto Scaling group to make sure that it is working properly by generating traffic to it and monitoring its performance.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BEA23B3" w:rsidR="000D04CA" w:rsidRPr="00934122" w:rsidRDefault="008F7EEC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Deploy High Availability (HA) AWS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09B5B92" w14:textId="77777777" w:rsidR="000C0ED9" w:rsidRPr="005355CA" w:rsidRDefault="000C0ED9" w:rsidP="000C0ED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Create load balancer </w:t>
            </w:r>
          </w:p>
          <w:p w14:paraId="59466BA3" w14:textId="5314C947" w:rsidR="000D04CA" w:rsidRPr="00934122" w:rsidRDefault="000C0ED9" w:rsidP="000C0ED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Perform Auto scaling groups LAB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582D87" w:rsidRPr="00487D73" w14:paraId="79B709E7" w14:textId="77777777" w:rsidTr="00A54B48">
        <w:trPr>
          <w:trHeight w:val="398"/>
        </w:trPr>
        <w:tc>
          <w:tcPr>
            <w:tcW w:w="6739" w:type="dxa"/>
          </w:tcPr>
          <w:p w14:paraId="1BB8660A" w14:textId="3A4F7019" w:rsidR="00582D87" w:rsidRPr="00727FEF" w:rsidRDefault="00582D87" w:rsidP="00582D87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6B8E">
              <w:t>Create Load Balancer via ELB Console.</w:t>
            </w:r>
          </w:p>
        </w:tc>
        <w:tc>
          <w:tcPr>
            <w:tcW w:w="1059" w:type="dxa"/>
            <w:vAlign w:val="center"/>
          </w:tcPr>
          <w:p w14:paraId="0C2F3E57" w14:textId="77777777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CEA93D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99C33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092CA81B" w14:textId="77777777" w:rsidTr="00A54B48">
        <w:trPr>
          <w:trHeight w:val="398"/>
        </w:trPr>
        <w:tc>
          <w:tcPr>
            <w:tcW w:w="6739" w:type="dxa"/>
          </w:tcPr>
          <w:p w14:paraId="7E03C9A4" w14:textId="6696C33B" w:rsidR="00582D87" w:rsidRPr="00727FEF" w:rsidRDefault="00582D87" w:rsidP="00582D87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6B8E">
              <w:t>Select the type of load balancer that is required to create.</w:t>
            </w:r>
          </w:p>
        </w:tc>
        <w:tc>
          <w:tcPr>
            <w:tcW w:w="1059" w:type="dxa"/>
            <w:vAlign w:val="center"/>
          </w:tcPr>
          <w:p w14:paraId="725B99FA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4ED06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56E4E6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03229087" w14:textId="77777777" w:rsidTr="00A54B48">
        <w:trPr>
          <w:trHeight w:val="398"/>
        </w:trPr>
        <w:tc>
          <w:tcPr>
            <w:tcW w:w="6739" w:type="dxa"/>
          </w:tcPr>
          <w:p w14:paraId="1139C484" w14:textId="02E7E7D8" w:rsidR="00582D87" w:rsidRPr="00727FEF" w:rsidRDefault="00582D87" w:rsidP="00582D87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6B8E">
              <w:t>Enter a name for the load balancer.</w:t>
            </w:r>
          </w:p>
        </w:tc>
        <w:tc>
          <w:tcPr>
            <w:tcW w:w="1059" w:type="dxa"/>
            <w:vAlign w:val="center"/>
          </w:tcPr>
          <w:p w14:paraId="7034B1F9" w14:textId="77777777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552BD1" id="Rounded Rectangle 12" o:spid="_x0000_s1026" style="position:absolute;margin-left:8.8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71BD51" id="Rounded Rectangle 4" o:spid="_x0000_s1026" style="position:absolute;margin-left:9.5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20EA2BB2" w14:textId="77777777" w:rsidTr="00A54B48">
        <w:trPr>
          <w:trHeight w:val="398"/>
        </w:trPr>
        <w:tc>
          <w:tcPr>
            <w:tcW w:w="6739" w:type="dxa"/>
          </w:tcPr>
          <w:p w14:paraId="4FAAF206" w14:textId="03818CE6" w:rsidR="00582D87" w:rsidRPr="00727FEF" w:rsidRDefault="00582D87" w:rsidP="00582D87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6B8E">
              <w:t>Select the VPC and subnets that is required to use for the load balancer.</w:t>
            </w:r>
          </w:p>
        </w:tc>
        <w:tc>
          <w:tcPr>
            <w:tcW w:w="1059" w:type="dxa"/>
            <w:vAlign w:val="center"/>
          </w:tcPr>
          <w:p w14:paraId="6C139F3A" w14:textId="529B183D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F4A35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86A2BF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1AA241B0" w14:textId="77777777" w:rsidTr="00A54B48">
        <w:trPr>
          <w:trHeight w:val="398"/>
        </w:trPr>
        <w:tc>
          <w:tcPr>
            <w:tcW w:w="6739" w:type="dxa"/>
          </w:tcPr>
          <w:p w14:paraId="0ABC29B9" w14:textId="56F2D511" w:rsidR="00582D87" w:rsidRPr="00727FEF" w:rsidRDefault="00582D87" w:rsidP="00582D87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6B8E">
              <w:t>Configure the listener and routing rules for the load balancer.</w:t>
            </w:r>
          </w:p>
        </w:tc>
        <w:tc>
          <w:tcPr>
            <w:tcW w:w="1059" w:type="dxa"/>
            <w:vAlign w:val="center"/>
          </w:tcPr>
          <w:p w14:paraId="6F9954D4" w14:textId="5DBEB488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FFF252" id="Rounded Rectangle 12" o:spid="_x0000_s1026" style="position:absolute;margin-left:8.8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1BACB1" id="Rounded Rectangle 4" o:spid="_x0000_s1026" style="position:absolute;margin-left:9.5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5EF70A8D" w14:textId="77777777" w:rsidTr="002E27AE">
        <w:trPr>
          <w:trHeight w:val="398"/>
        </w:trPr>
        <w:tc>
          <w:tcPr>
            <w:tcW w:w="6739" w:type="dxa"/>
          </w:tcPr>
          <w:p w14:paraId="7E7A44BB" w14:textId="16EE0326" w:rsidR="00582D87" w:rsidRPr="00727FEF" w:rsidRDefault="00582D87" w:rsidP="00582D87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291">
              <w:t>Create launch template to define the instance configuration for an Auto Scaling group. Either by using the AWS Management Console or the AWS CLI, or the AWS SDK.</w:t>
            </w:r>
          </w:p>
        </w:tc>
        <w:tc>
          <w:tcPr>
            <w:tcW w:w="1059" w:type="dxa"/>
            <w:vAlign w:val="center"/>
          </w:tcPr>
          <w:p w14:paraId="33ABAFB9" w14:textId="038759ED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F47D37" id="Rounded Rectangle 32" o:spid="_x0000_s1026" style="position:absolute;margin-left:7.55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1C7098" id="Rounded Rectangle 33" o:spid="_x0000_s1026" style="position:absolute;margin-left:9.3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7E178370" w14:textId="77777777" w:rsidTr="002E27AE">
        <w:trPr>
          <w:trHeight w:val="398"/>
        </w:trPr>
        <w:tc>
          <w:tcPr>
            <w:tcW w:w="6739" w:type="dxa"/>
          </w:tcPr>
          <w:p w14:paraId="32457C41" w14:textId="20EA32B2" w:rsidR="00582D87" w:rsidRPr="00727FEF" w:rsidRDefault="00582D87" w:rsidP="00582D87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291">
              <w:t>Create Auto Scaling group by using the AWS Management Console, the AWS CLI, or the AWS SDK.</w:t>
            </w:r>
          </w:p>
        </w:tc>
        <w:tc>
          <w:tcPr>
            <w:tcW w:w="1059" w:type="dxa"/>
            <w:vAlign w:val="center"/>
          </w:tcPr>
          <w:p w14:paraId="2EBCA9F9" w14:textId="671A4E81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8FCDC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EC2154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41CB5339" w14:textId="77777777" w:rsidTr="002E27AE">
        <w:trPr>
          <w:trHeight w:val="398"/>
        </w:trPr>
        <w:tc>
          <w:tcPr>
            <w:tcW w:w="6739" w:type="dxa"/>
          </w:tcPr>
          <w:p w14:paraId="0C127EC4" w14:textId="5D7C97F9" w:rsidR="00582D87" w:rsidRPr="00727FEF" w:rsidRDefault="00582D87" w:rsidP="00582D87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291">
              <w:t>Configure scaling policies by configuring scaling policies to scale the Auto Scaling group up or down based on CPU utilization, memory utilization, or other metrics.</w:t>
            </w:r>
          </w:p>
        </w:tc>
        <w:tc>
          <w:tcPr>
            <w:tcW w:w="1059" w:type="dxa"/>
            <w:vAlign w:val="center"/>
          </w:tcPr>
          <w:p w14:paraId="3C95D203" w14:textId="304484F4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821E10" id="Rounded Rectangle 12" o:spid="_x0000_s1026" style="position:absolute;margin-left:8.8pt;margin-top:3.4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00B621" id="Rounded Rectangle 4" o:spid="_x0000_s1026" style="position:absolute;margin-left:9.5pt;margin-top:3.4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6106EDFE" w14:textId="77777777" w:rsidTr="002E27AE">
        <w:trPr>
          <w:trHeight w:val="398"/>
        </w:trPr>
        <w:tc>
          <w:tcPr>
            <w:tcW w:w="6739" w:type="dxa"/>
          </w:tcPr>
          <w:p w14:paraId="654F5AA0" w14:textId="7BD4EF84" w:rsidR="00582D87" w:rsidRPr="00727FEF" w:rsidRDefault="00582D87" w:rsidP="00582D87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291">
              <w:t>Register instances with the Auto Scaling group using the AWS Management Console, the AWS CLI, or the AWS SDK.</w:t>
            </w:r>
          </w:p>
        </w:tc>
        <w:tc>
          <w:tcPr>
            <w:tcW w:w="1059" w:type="dxa"/>
            <w:vAlign w:val="center"/>
          </w:tcPr>
          <w:p w14:paraId="3054A091" w14:textId="1EE9F503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106939C7" wp14:editId="2FDA37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41329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5FE28" id="Rounded Rectangle 12" o:spid="_x0000_s1026" style="position:absolute;margin-left:8.8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0987E" w14:textId="61A02E27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9176AB4" wp14:editId="726561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15444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3BD689" id="Rounded Rectangle 4" o:spid="_x0000_s1026" style="position:absolute;margin-left:9.5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82D87" w:rsidRPr="00487D73" w14:paraId="1E331CDC" w14:textId="77777777" w:rsidTr="008E78C6">
        <w:trPr>
          <w:trHeight w:val="398"/>
        </w:trPr>
        <w:tc>
          <w:tcPr>
            <w:tcW w:w="6739" w:type="dxa"/>
          </w:tcPr>
          <w:p w14:paraId="3AC5CD27" w14:textId="13C6D9D9" w:rsidR="00582D87" w:rsidRPr="00727FEF" w:rsidRDefault="00582D87" w:rsidP="00582D87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F1291">
              <w:t>Test the Auto Scaling group to make sure that it is working properly by generating traffic to it and monitoring its performance.</w:t>
            </w:r>
          </w:p>
        </w:tc>
        <w:tc>
          <w:tcPr>
            <w:tcW w:w="1059" w:type="dxa"/>
            <w:vAlign w:val="center"/>
          </w:tcPr>
          <w:p w14:paraId="515C37BE" w14:textId="232E2780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CAE1A50" wp14:editId="7E344D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78618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E05ED7" id="Rounded Rectangle 12" o:spid="_x0000_s1026" style="position:absolute;margin-left:8.8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D36769" w14:textId="378CEFB4" w:rsidR="00582D87" w:rsidRPr="00487D73" w:rsidRDefault="00582D87" w:rsidP="00582D8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34D490A7" wp14:editId="59BE1C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69640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F43E6" id="Rounded Rectangle 4" o:spid="_x0000_s1026" style="position:absolute;margin-left:9.5pt;margin-top:3.4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169E907F" w14:textId="77777777" w:rsidR="00727FEF" w:rsidRDefault="00727FEF" w:rsidP="006F3AE3">
      <w:pPr>
        <w:spacing w:before="240" w:after="0"/>
        <w:rPr>
          <w:rFonts w:asciiTheme="minorBidi" w:hAnsiTheme="minorBidi"/>
        </w:rPr>
      </w:pPr>
    </w:p>
    <w:p w14:paraId="5C181996" w14:textId="7181AB89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AE3E5D6" w:rsidR="000D04CA" w:rsidRPr="00C67EF8" w:rsidRDefault="008F7EE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Deploy High Availability (HA) AWS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82D87" w:rsidRPr="00487D73" w14:paraId="23A6645D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82D87" w:rsidRPr="00487D73" w:rsidRDefault="00582D87" w:rsidP="00582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CA6329F" w:rsidR="00582D87" w:rsidRPr="00FC364F" w:rsidRDefault="00582D87" w:rsidP="00582D87">
            <w:r w:rsidRPr="00F90545">
              <w:t>Create</w:t>
            </w:r>
            <w:r>
              <w:t>d</w:t>
            </w:r>
            <w:r w:rsidRPr="00F90545">
              <w:t xml:space="preserve"> Load Balancer via ELB Console.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1DAF70B9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82D87" w:rsidRPr="00487D73" w:rsidRDefault="00582D87" w:rsidP="00582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80AA670" w:rsidR="00582D87" w:rsidRPr="00684DD0" w:rsidRDefault="00582D87" w:rsidP="00582D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90545">
              <w:t>Select</w:t>
            </w:r>
            <w:r>
              <w:t>ed</w:t>
            </w:r>
            <w:r w:rsidRPr="00F90545">
              <w:t xml:space="preserve"> the type of load balancer that is required to create.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2D87" w:rsidRPr="00487D73" w14:paraId="544C6506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82D87" w:rsidRPr="00487D73" w:rsidRDefault="00582D87" w:rsidP="00582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0D8885C" w:rsidR="00582D87" w:rsidRPr="00FC364F" w:rsidRDefault="00582D87" w:rsidP="00582D87">
            <w:r w:rsidRPr="00F90545">
              <w:t>Enter</w:t>
            </w:r>
            <w:r>
              <w:t>ed</w:t>
            </w:r>
            <w:r w:rsidRPr="00F90545">
              <w:t xml:space="preserve"> a name for the load balancer.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2D87" w:rsidRPr="00487D73" w14:paraId="124CDA19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82D87" w:rsidRPr="00487D73" w:rsidRDefault="00582D87" w:rsidP="00582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EA733FD" w:rsidR="00582D87" w:rsidRPr="00684DD0" w:rsidRDefault="00582D87" w:rsidP="00582D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90545">
              <w:t>Select</w:t>
            </w:r>
            <w:r>
              <w:t>ed</w:t>
            </w:r>
            <w:r w:rsidRPr="00F90545">
              <w:t xml:space="preserve"> the VPC and subnets that is required to use for the load balancer.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582D87" w:rsidRPr="00487D73" w:rsidRDefault="00582D87" w:rsidP="00582D8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2D87" w:rsidRPr="00487D73" w14:paraId="7771DC62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582D87" w:rsidRPr="00487D73" w:rsidRDefault="00582D87" w:rsidP="00582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F825234" w:rsidR="00582D87" w:rsidRPr="00684DD0" w:rsidRDefault="00582D87" w:rsidP="00582D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90545">
              <w:t>Configure</w:t>
            </w:r>
            <w:r>
              <w:t>d</w:t>
            </w:r>
            <w:r w:rsidRPr="00F90545">
              <w:t xml:space="preserve"> the listener and routing rules for the load balancer.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6214EFCF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582D87" w:rsidRPr="00487D73" w:rsidRDefault="00582D87" w:rsidP="00582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5987C97" w:rsidR="00582D87" w:rsidRPr="00684DD0" w:rsidRDefault="00582D87" w:rsidP="00582D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5320">
              <w:t>Create</w:t>
            </w:r>
            <w:r>
              <w:t>d</w:t>
            </w:r>
            <w:r w:rsidRPr="00195320">
              <w:t xml:space="preserve"> launch template to define the instance configuration for an Auto Scaling group. Either by using the AWS Management Console or the AWS CLI, or the AWS SDK.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6C961322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582D87" w:rsidRPr="00487D73" w:rsidRDefault="00582D87" w:rsidP="00582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5F095AE" w:rsidR="00582D87" w:rsidRPr="00684DD0" w:rsidRDefault="00582D87" w:rsidP="00582D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5320">
              <w:t>Create</w:t>
            </w:r>
            <w:r>
              <w:t>d</w:t>
            </w:r>
            <w:r w:rsidRPr="00195320">
              <w:t xml:space="preserve"> Auto Scaling group by using the AWS Management Console, the AWS CLI, or the AWS SDK.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294A3958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582D87" w:rsidRPr="00487D73" w:rsidRDefault="00582D87" w:rsidP="00582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09AFC68" w:rsidR="00582D87" w:rsidRPr="00684DD0" w:rsidRDefault="00582D87" w:rsidP="00582D8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5320">
              <w:t>Configure</w:t>
            </w:r>
            <w:r>
              <w:t>d</w:t>
            </w:r>
            <w:r w:rsidRPr="00195320">
              <w:t xml:space="preserve"> scaling policies </w:t>
            </w:r>
            <w:r w:rsidR="006B3C71">
              <w:t>for</w:t>
            </w:r>
            <w:r w:rsidRPr="00195320">
              <w:t xml:space="preserve"> the Auto Scaling group up or down based on CPU utilization, memory utilization, or other metrics.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5204F9BE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38A0D" w14:textId="77777777" w:rsidR="00582D87" w:rsidRPr="00487D73" w:rsidRDefault="00582D87" w:rsidP="00582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63E27F" w14:textId="5D6F95A1" w:rsidR="00582D87" w:rsidRPr="00FC364F" w:rsidRDefault="00582D87" w:rsidP="00582D87">
            <w:r w:rsidRPr="00195320">
              <w:t>Register</w:t>
            </w:r>
            <w:r>
              <w:t>ed</w:t>
            </w:r>
            <w:r w:rsidRPr="00195320">
              <w:t xml:space="preserve"> instances with the Auto Scaling group using the AWS Management Console, the AWS CLI, or the AWS SDK.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510CF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2939D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35D3A3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19C1B29D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BFB6" w14:textId="77777777" w:rsidR="00582D87" w:rsidRPr="00487D73" w:rsidRDefault="00582D87" w:rsidP="00582D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5B6690" w14:textId="6376CC2F" w:rsidR="00582D87" w:rsidRPr="001F118F" w:rsidRDefault="00582D87" w:rsidP="00582D87">
            <w:r w:rsidRPr="00195320">
              <w:t>Test</w:t>
            </w:r>
            <w:r>
              <w:t>ed</w:t>
            </w:r>
            <w:r w:rsidRPr="00195320">
              <w:t xml:space="preserve"> the Auto Scaling group to make sure </w:t>
            </w:r>
            <w:r>
              <w:t>proper</w:t>
            </w:r>
            <w:r w:rsidRPr="00195320">
              <w:t xml:space="preserve"> working </w:t>
            </w:r>
            <w:r>
              <w:t>of</w:t>
            </w:r>
            <w:r w:rsidRPr="00195320">
              <w:t xml:space="preserve"> generating traffic and monitor</w:t>
            </w:r>
            <w:r>
              <w:t>ed</w:t>
            </w:r>
            <w:r w:rsidRPr="00195320">
              <w:t xml:space="preserve"> its performance.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A53B0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97BAD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3A75AF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883DC2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A39D51" id="Rectangle 43" o:spid="_x0000_s1026" style="position:absolute;margin-left:70.7pt;margin-top:2.2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409B4" id="Rectangle 91" o:spid="_x0000_s1026" style="position:absolute;margin-left:98.35pt;margin-top:1pt;width:14pt;height:9.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5847CEAC" w:rsidR="00C05385" w:rsidRPr="00487D73" w:rsidRDefault="00771076" w:rsidP="00883DC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CF1B653" w:rsidR="000D04CA" w:rsidRPr="00C67EF8" w:rsidRDefault="008F7EE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Deploy High Availability (HA) AWS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582D87" w:rsidRPr="00487D73" w14:paraId="75D2430B" w14:textId="77777777" w:rsidTr="00C769AE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582D87" w:rsidRPr="00700371" w:rsidRDefault="00582D87" w:rsidP="00582D8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71AE066A" w:rsidR="00582D87" w:rsidRPr="006F3AE3" w:rsidRDefault="00751F53" w:rsidP="00582D8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>How to c</w:t>
            </w:r>
            <w:r w:rsidR="00582D87" w:rsidRPr="003E67A1">
              <w:t>reate Load Balancer via ELB Console.</w:t>
            </w:r>
          </w:p>
        </w:tc>
        <w:tc>
          <w:tcPr>
            <w:tcW w:w="1350" w:type="dxa"/>
            <w:vMerge w:val="restart"/>
          </w:tcPr>
          <w:p w14:paraId="5BFE4C56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170C3C92" w14:textId="77777777" w:rsidTr="00C769AE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582D87" w:rsidRPr="00700371" w:rsidRDefault="00582D87" w:rsidP="00582D87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4FD51B1" w14:textId="74DE86A0" w:rsidR="00582D87" w:rsidRPr="006F3AE3" w:rsidRDefault="00582D87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6892F728" w14:textId="77777777" w:rsidTr="00C769AE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582D87" w:rsidRPr="00700371" w:rsidRDefault="00582D87" w:rsidP="00582D87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6797B27E" w:rsidR="00582D87" w:rsidRPr="006F3AE3" w:rsidRDefault="00751F53" w:rsidP="00582D8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>How to s</w:t>
            </w:r>
            <w:r w:rsidR="00582D87" w:rsidRPr="003E67A1">
              <w:t>elect the type of load balancer that is required to create.</w:t>
            </w:r>
          </w:p>
        </w:tc>
        <w:tc>
          <w:tcPr>
            <w:tcW w:w="1350" w:type="dxa"/>
            <w:vMerge w:val="restart"/>
          </w:tcPr>
          <w:p w14:paraId="3CA953B2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42741311" w14:textId="77777777" w:rsidTr="00C769AE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582D87" w:rsidRPr="00700371" w:rsidRDefault="00582D87" w:rsidP="00582D87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742F5D1" w14:textId="7083A9B0" w:rsidR="00582D87" w:rsidRPr="006F3AE3" w:rsidRDefault="00582D87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6ED77CE7" w14:textId="77777777" w:rsidTr="00C769AE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82D87" w:rsidRPr="00700371" w:rsidRDefault="00582D87" w:rsidP="00582D87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4A316764" w:rsidR="00582D87" w:rsidRPr="006F3AE3" w:rsidRDefault="00751F53" w:rsidP="00582D8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>How to e</w:t>
            </w:r>
            <w:r w:rsidR="00582D87" w:rsidRPr="003E67A1">
              <w:t>nter a name for the load balancer.</w:t>
            </w:r>
          </w:p>
        </w:tc>
        <w:tc>
          <w:tcPr>
            <w:tcW w:w="1350" w:type="dxa"/>
            <w:vMerge w:val="restart"/>
          </w:tcPr>
          <w:p w14:paraId="19979199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70B0561B" w14:textId="77777777" w:rsidTr="000D0AAD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82D87" w:rsidRPr="00487D73" w:rsidRDefault="00582D87" w:rsidP="00582D87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C94A916" w14:textId="0FC925D6" w:rsidR="00582D87" w:rsidRPr="006F3AE3" w:rsidRDefault="00582D87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2185C41B" w14:textId="77777777" w:rsidTr="00571906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82D87" w:rsidRPr="00487D73" w:rsidRDefault="00582D87" w:rsidP="00582D8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AD6769" w14:textId="2F84FCD9" w:rsidR="00582D87" w:rsidRPr="006F3AE3" w:rsidRDefault="00751F53" w:rsidP="00582D8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s</w:t>
            </w:r>
            <w:r w:rsidR="00582D87" w:rsidRPr="003E67A1">
              <w:t>elect the VPC and subnets that is required to use for the load balancer.</w:t>
            </w:r>
          </w:p>
        </w:tc>
        <w:tc>
          <w:tcPr>
            <w:tcW w:w="1350" w:type="dxa"/>
            <w:vMerge w:val="restart"/>
          </w:tcPr>
          <w:p w14:paraId="5A64D84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46A2969D" w14:textId="77777777" w:rsidTr="00443ACF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82D87" w:rsidRPr="00487D73" w:rsidRDefault="00582D87" w:rsidP="00582D8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CC51F8" w14:textId="65ACD808" w:rsidR="00582D87" w:rsidRPr="006F3AE3" w:rsidRDefault="00582D87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3956A257" w14:textId="77777777" w:rsidTr="00885CF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82D87" w:rsidRPr="00487D73" w:rsidRDefault="00582D87" w:rsidP="00582D8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2A396C" w14:textId="21D18DCE" w:rsidR="00582D87" w:rsidRPr="006F3AE3" w:rsidRDefault="00751F53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582D87" w:rsidRPr="003E67A1">
              <w:t>onfigure the listener and routing rules for the load balancer.</w:t>
            </w:r>
          </w:p>
        </w:tc>
        <w:tc>
          <w:tcPr>
            <w:tcW w:w="1350" w:type="dxa"/>
            <w:vMerge w:val="restart"/>
          </w:tcPr>
          <w:p w14:paraId="3CE9A19A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48D9788B" w14:textId="77777777" w:rsidTr="002B25FB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82D87" w:rsidRPr="00487D73" w:rsidRDefault="00582D87" w:rsidP="00582D8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3B70323D" w:rsidR="00582D87" w:rsidRPr="006F3AE3" w:rsidRDefault="00582D87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50F38358" w14:textId="77777777" w:rsidTr="00C51788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82D87" w:rsidRPr="00487D73" w:rsidRDefault="00582D87" w:rsidP="00582D8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BDDC7E" w14:textId="63C86014" w:rsidR="00582D87" w:rsidRPr="006F3AE3" w:rsidRDefault="00751F53" w:rsidP="00582D87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582D87" w:rsidRPr="0051656E">
              <w:t>reate launch template to define the instance configuration for an Auto Scaling group. Either by using the AWS Management Console or the AWS CLI, or the AWS SDK.</w:t>
            </w:r>
          </w:p>
        </w:tc>
        <w:tc>
          <w:tcPr>
            <w:tcW w:w="1350" w:type="dxa"/>
            <w:vMerge w:val="restart"/>
          </w:tcPr>
          <w:p w14:paraId="16C0A6CB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3C0708B3" w14:textId="77777777" w:rsidTr="00C51788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82D87" w:rsidRPr="00487D73" w:rsidRDefault="00582D87" w:rsidP="00582D8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B2B26DB" w14:textId="7BD09213" w:rsidR="00582D87" w:rsidRPr="00540C21" w:rsidRDefault="00582D87" w:rsidP="00582D8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18C9A507" w14:textId="77777777" w:rsidTr="00C51788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82D87" w:rsidRPr="00487D73" w:rsidRDefault="00582D87" w:rsidP="00582D87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EADA1C" w14:textId="2189BD4B" w:rsidR="00582D87" w:rsidRPr="006F3AE3" w:rsidRDefault="00751F53" w:rsidP="00582D87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582D87" w:rsidRPr="0051656E">
              <w:t>reate Auto Scaling group by using the AWS Management Console, the AWS CLI, or the AWS SDK.</w:t>
            </w:r>
          </w:p>
        </w:tc>
        <w:tc>
          <w:tcPr>
            <w:tcW w:w="1350" w:type="dxa"/>
            <w:vMerge w:val="restart"/>
          </w:tcPr>
          <w:p w14:paraId="22BE5624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70ED70C7" w14:textId="77777777" w:rsidTr="00C51788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582D87" w:rsidRPr="00487D73" w:rsidRDefault="00582D87" w:rsidP="00582D8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E75EDED" w14:textId="09DFD0DF" w:rsidR="00582D87" w:rsidRPr="00540C21" w:rsidRDefault="00582D87" w:rsidP="00582D87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7D327CB9" w14:textId="77777777" w:rsidTr="00C51788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582D87" w:rsidRPr="00487D73" w:rsidRDefault="00582D87" w:rsidP="00582D8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8A0E43" w14:textId="42EA6072" w:rsidR="00582D87" w:rsidRPr="00540C21" w:rsidRDefault="00751F53" w:rsidP="00582D87">
            <w:pPr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582D87" w:rsidRPr="0051656E">
              <w:t xml:space="preserve">onfigure scaling policies </w:t>
            </w:r>
            <w:r w:rsidR="006B3C71">
              <w:t>for</w:t>
            </w:r>
            <w:r w:rsidR="00582D87" w:rsidRPr="0051656E">
              <w:t xml:space="preserve"> the Auto Scaling group up or down based on CPU utilization, memory utilization, or other metrics.</w:t>
            </w:r>
          </w:p>
        </w:tc>
        <w:tc>
          <w:tcPr>
            <w:tcW w:w="1350" w:type="dxa"/>
            <w:vMerge w:val="restart"/>
          </w:tcPr>
          <w:p w14:paraId="1951DC36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10450150" w14:textId="77777777" w:rsidTr="00A50863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582D87" w:rsidRPr="00487D73" w:rsidRDefault="00582D87" w:rsidP="00582D87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0DB536" w14:textId="27052C9C" w:rsidR="00582D87" w:rsidRDefault="00582D87" w:rsidP="00582D87"/>
        </w:tc>
        <w:tc>
          <w:tcPr>
            <w:tcW w:w="1350" w:type="dxa"/>
            <w:vMerge/>
          </w:tcPr>
          <w:p w14:paraId="30EDA50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7C949C16" w14:textId="77777777" w:rsidTr="00021FC6">
        <w:trPr>
          <w:trHeight w:val="782"/>
          <w:jc w:val="center"/>
        </w:trPr>
        <w:tc>
          <w:tcPr>
            <w:tcW w:w="991" w:type="dxa"/>
            <w:vMerge w:val="restart"/>
          </w:tcPr>
          <w:p w14:paraId="3CB3B983" w14:textId="51EBC59A" w:rsidR="00582D87" w:rsidRPr="00FC364F" w:rsidRDefault="00582D87" w:rsidP="00582D8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5E0A3FD" w14:textId="6B59C267" w:rsidR="00582D87" w:rsidRDefault="00751F53" w:rsidP="00582D87">
            <w:r>
              <w:rPr>
                <w:rFonts w:asciiTheme="minorBidi" w:hAnsiTheme="minorBidi"/>
              </w:rPr>
              <w:t xml:space="preserve">How to </w:t>
            </w:r>
            <w:r>
              <w:t>r</w:t>
            </w:r>
            <w:r w:rsidR="00582D87" w:rsidRPr="0051656E">
              <w:t>egister instances with the Auto Scaling group using the AWS Management Console, the AWS CLI, or the AWS SDK.</w:t>
            </w:r>
          </w:p>
        </w:tc>
        <w:tc>
          <w:tcPr>
            <w:tcW w:w="1350" w:type="dxa"/>
            <w:vMerge w:val="restart"/>
          </w:tcPr>
          <w:p w14:paraId="2600131A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E99F63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4053B4A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600BF025" w14:textId="77777777" w:rsidR="00582D87" w:rsidRPr="00487D73" w:rsidRDefault="00582D87" w:rsidP="00582D8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508A098" w14:textId="4CD6647E" w:rsidR="00582D87" w:rsidRDefault="00582D87" w:rsidP="00582D87"/>
        </w:tc>
        <w:tc>
          <w:tcPr>
            <w:tcW w:w="1350" w:type="dxa"/>
            <w:vMerge/>
          </w:tcPr>
          <w:p w14:paraId="7705C94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4085FE5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6235586B" w14:textId="77777777" w:rsidTr="00F92D52">
        <w:trPr>
          <w:trHeight w:val="782"/>
          <w:jc w:val="center"/>
        </w:trPr>
        <w:tc>
          <w:tcPr>
            <w:tcW w:w="991" w:type="dxa"/>
            <w:vMerge w:val="restart"/>
          </w:tcPr>
          <w:p w14:paraId="1338F22E" w14:textId="3DA93F26" w:rsidR="00582D87" w:rsidRPr="00FC364F" w:rsidRDefault="00582D87" w:rsidP="00582D87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AAF949F" w14:textId="1EF0BD29" w:rsidR="00582D87" w:rsidRDefault="00751F53" w:rsidP="00582D87">
            <w:r>
              <w:rPr>
                <w:rFonts w:asciiTheme="minorBidi" w:hAnsiTheme="minorBidi"/>
              </w:rPr>
              <w:t xml:space="preserve">How to </w:t>
            </w:r>
            <w:r>
              <w:t>t</w:t>
            </w:r>
            <w:r w:rsidR="00582D87" w:rsidRPr="0051656E">
              <w:t>est the Auto Scaling group to make sure that it is working properly by generating traffic to it and monitoring its performance.</w:t>
            </w:r>
          </w:p>
        </w:tc>
        <w:tc>
          <w:tcPr>
            <w:tcW w:w="1350" w:type="dxa"/>
            <w:vMerge w:val="restart"/>
          </w:tcPr>
          <w:p w14:paraId="0CE55D4C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638F5AA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  <w:tr w:rsidR="00582D87" w:rsidRPr="00487D73" w14:paraId="24C4C65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3838F707" w14:textId="77777777" w:rsidR="00582D87" w:rsidRPr="00487D73" w:rsidRDefault="00582D87" w:rsidP="00582D87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C69A2CD" w14:textId="4E0622D9" w:rsidR="00582D87" w:rsidRDefault="00582D87" w:rsidP="00582D87"/>
        </w:tc>
        <w:tc>
          <w:tcPr>
            <w:tcW w:w="1350" w:type="dxa"/>
            <w:vMerge/>
          </w:tcPr>
          <w:p w14:paraId="7B979BD0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24178D2" w14:textId="77777777" w:rsidR="00582D87" w:rsidRPr="00487D73" w:rsidRDefault="00582D87" w:rsidP="00582D87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6BF3F5E8" w14:textId="77777777" w:rsidR="006B3C71" w:rsidRDefault="006B3C71" w:rsidP="00872C65">
      <w:pPr>
        <w:rPr>
          <w:rFonts w:asciiTheme="minorBidi" w:eastAsia="Times New Roman" w:hAnsiTheme="minorBidi"/>
          <w:b/>
          <w:lang w:val="en-AU"/>
        </w:rPr>
      </w:pPr>
    </w:p>
    <w:p w14:paraId="379A0A49" w14:textId="77777777" w:rsidR="006B3C71" w:rsidRDefault="006B3C71" w:rsidP="00872C65">
      <w:pPr>
        <w:rPr>
          <w:rFonts w:asciiTheme="minorBidi" w:eastAsia="Times New Roman" w:hAnsiTheme="minorBidi"/>
          <w:b/>
          <w:lang w:val="en-AU"/>
        </w:rPr>
      </w:pPr>
    </w:p>
    <w:p w14:paraId="76FE7BA7" w14:textId="77777777" w:rsidR="006B3C71" w:rsidRPr="00487D73" w:rsidRDefault="006B3C71" w:rsidP="006B3C71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6B3C71" w:rsidRPr="00487D73" w14:paraId="2FB46784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1BDAA863" w14:textId="77777777" w:rsidR="006B3C71" w:rsidRPr="00487D73" w:rsidRDefault="006B3C71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E7A950A" w14:textId="77777777" w:rsidR="006B3C71" w:rsidRPr="00487D73" w:rsidRDefault="006B3C71" w:rsidP="00F70644">
            <w:pPr>
              <w:rPr>
                <w:rFonts w:asciiTheme="minorBidi" w:hAnsiTheme="minorBidi"/>
              </w:rPr>
            </w:pPr>
          </w:p>
        </w:tc>
      </w:tr>
      <w:tr w:rsidR="006B3C71" w:rsidRPr="00487D73" w14:paraId="1FB1E4AA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36F40659" w14:textId="77777777" w:rsidR="006B3C71" w:rsidRPr="00487D73" w:rsidRDefault="006B3C71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AA4648A" w14:textId="77777777" w:rsidR="006B3C71" w:rsidRPr="00487D73" w:rsidRDefault="006B3C71" w:rsidP="00F70644">
            <w:pPr>
              <w:rPr>
                <w:rFonts w:asciiTheme="minorBidi" w:hAnsiTheme="minorBidi"/>
              </w:rPr>
            </w:pPr>
          </w:p>
        </w:tc>
      </w:tr>
      <w:tr w:rsidR="006B3C71" w:rsidRPr="00487D73" w14:paraId="615066FC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069E2222" w14:textId="77777777" w:rsidR="006B3C71" w:rsidRPr="00487D73" w:rsidRDefault="006B3C71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B9013B1" w14:textId="77777777" w:rsidR="006B3C71" w:rsidRPr="00C67EF8" w:rsidRDefault="006B3C71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6B3C71" w:rsidRPr="00487D73" w14:paraId="40AFE57B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648BAAC9" w14:textId="77777777" w:rsidR="006B3C71" w:rsidRPr="00487D73" w:rsidRDefault="006B3C71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D23C7AB" w14:textId="44668EBD" w:rsidR="006B3C71" w:rsidRPr="006B3C71" w:rsidRDefault="006B3C71" w:rsidP="00F70644">
            <w:pPr>
              <w:rPr>
                <w:rFonts w:asciiTheme="minorBidi" w:eastAsia="Times New Roman" w:hAnsiTheme="minorBidi"/>
                <w:b/>
                <w:lang w:val="en-AU"/>
              </w:rPr>
            </w:pPr>
            <w:r w:rsidRPr="006B3C71">
              <w:rPr>
                <w:rFonts w:asciiTheme="minorBidi" w:hAnsiTheme="minorBidi"/>
                <w:b/>
              </w:rPr>
              <w:t>9.</w:t>
            </w:r>
            <w:r>
              <w:rPr>
                <w:rFonts w:asciiTheme="minorBidi" w:hAnsiTheme="minorBidi"/>
                <w:bCs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>Deploy High Availability (HA) AWS</w:t>
            </w:r>
          </w:p>
        </w:tc>
      </w:tr>
      <w:tr w:rsidR="006B3C71" w:rsidRPr="00487D73" w14:paraId="619E3C67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37036AEA" w14:textId="77777777" w:rsidR="006B3C71" w:rsidRPr="00487D73" w:rsidRDefault="006B3C71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9295493" w14:textId="77777777" w:rsidR="006B3C71" w:rsidRPr="00C67EF8" w:rsidRDefault="006B3C71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B3C71" w:rsidRPr="00487D73" w14:paraId="07B66837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0E8033AE" w14:textId="77777777" w:rsidR="006B3C71" w:rsidRPr="00487D73" w:rsidRDefault="006B3C71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4B6224" w14:textId="635B9EE8" w:rsidR="006B3C71" w:rsidRDefault="006B3C71" w:rsidP="00F7064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>
              <w:rPr>
                <w:rFonts w:asciiTheme="minorBidi" w:hAnsiTheme="minorBidi"/>
              </w:rPr>
              <w:t xml:space="preserve"> </w:t>
            </w:r>
            <w:r w:rsidRPr="006B3C71">
              <w:rPr>
                <w:rFonts w:asciiTheme="minorBidi" w:hAnsiTheme="minorBidi"/>
              </w:rPr>
              <w:t>Create load balancer and connect VPC and subnets</w:t>
            </w:r>
          </w:p>
          <w:p w14:paraId="5200E74D" w14:textId="3087D83A" w:rsidR="006B3C71" w:rsidRPr="001E3257" w:rsidRDefault="006B3C71" w:rsidP="00F7064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Pr="006B3C71">
              <w:rPr>
                <w:rFonts w:asciiTheme="minorBidi" w:hAnsiTheme="minorBidi"/>
              </w:rPr>
              <w:t xml:space="preserve">Configure scaling policies for CPU utilization, memory utilization, or other metrics in auto </w:t>
            </w:r>
            <w:r w:rsidRPr="006B3C71">
              <w:rPr>
                <w:rFonts w:asciiTheme="minorBidi" w:hAnsiTheme="minorBidi"/>
              </w:rPr>
              <w:t>scaling</w:t>
            </w:r>
          </w:p>
        </w:tc>
      </w:tr>
    </w:tbl>
    <w:p w14:paraId="7BC8C764" w14:textId="77777777" w:rsidR="006B3C71" w:rsidRPr="0097150E" w:rsidRDefault="006B3C71" w:rsidP="006B3C71"/>
    <w:p w14:paraId="520077BD" w14:textId="77777777" w:rsidR="006B3C71" w:rsidRPr="00487D73" w:rsidRDefault="006B3C7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6B3C7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604A3" w14:textId="77777777" w:rsidR="00CA5213" w:rsidRDefault="00CA5213" w:rsidP="00C92255">
      <w:pPr>
        <w:spacing w:after="0" w:line="240" w:lineRule="auto"/>
      </w:pPr>
      <w:r>
        <w:separator/>
      </w:r>
    </w:p>
  </w:endnote>
  <w:endnote w:type="continuationSeparator" w:id="0">
    <w:p w14:paraId="46C9751E" w14:textId="77777777" w:rsidR="00CA5213" w:rsidRDefault="00CA521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9FC7C" w14:textId="77777777" w:rsidR="00CA5213" w:rsidRDefault="00CA5213" w:rsidP="00C92255">
      <w:pPr>
        <w:spacing w:after="0" w:line="240" w:lineRule="auto"/>
      </w:pPr>
      <w:r>
        <w:separator/>
      </w:r>
    </w:p>
  </w:footnote>
  <w:footnote w:type="continuationSeparator" w:id="0">
    <w:p w14:paraId="347F62C3" w14:textId="77777777" w:rsidR="00CA5213" w:rsidRDefault="00CA521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1CD4"/>
    <w:multiLevelType w:val="hybridMultilevel"/>
    <w:tmpl w:val="2E6EB88C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414434"/>
    <w:multiLevelType w:val="hybridMultilevel"/>
    <w:tmpl w:val="71647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731CCD"/>
    <w:multiLevelType w:val="hybridMultilevel"/>
    <w:tmpl w:val="7CB21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072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3A510BC"/>
    <w:multiLevelType w:val="hybridMultilevel"/>
    <w:tmpl w:val="5A2A53D0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05BF311F"/>
    <w:multiLevelType w:val="hybridMultilevel"/>
    <w:tmpl w:val="CCD24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D61F5F"/>
    <w:multiLevelType w:val="hybridMultilevel"/>
    <w:tmpl w:val="C0806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9475B3"/>
    <w:multiLevelType w:val="hybridMultilevel"/>
    <w:tmpl w:val="BE4AA24A"/>
    <w:lvl w:ilvl="0" w:tplc="CBB0CF26">
      <w:start w:val="1"/>
      <w:numFmt w:val="decimal"/>
      <w:lvlText w:val="%1."/>
      <w:lvlJc w:val="right"/>
      <w:pPr>
        <w:ind w:left="1080" w:hanging="360"/>
      </w:pPr>
      <w:rPr>
        <w:rFonts w:ascii="Arial" w:hAnsi="Arial" w:hint="default"/>
        <w:b/>
        <w:bCs/>
        <w:i w:val="0"/>
        <w:sz w:val="24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1F0471F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ED7ACE"/>
    <w:multiLevelType w:val="multilevel"/>
    <w:tmpl w:val="F5C2AB4A"/>
    <w:lvl w:ilvl="0">
      <w:start w:val="1"/>
      <w:numFmt w:val="decimal"/>
      <w:lvlText w:val="P%1."/>
      <w:lvlJc w:val="left"/>
      <w:pPr>
        <w:ind w:left="1080" w:hanging="720"/>
      </w:pPr>
      <w:rPr>
        <w:rFonts w:ascii="Arial" w:hAnsi="Arial" w:cs="Arial" w:hint="default"/>
        <w:b/>
        <w:bCs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FD2E47"/>
    <w:multiLevelType w:val="hybridMultilevel"/>
    <w:tmpl w:val="1DD4A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1C69F5"/>
    <w:multiLevelType w:val="hybridMultilevel"/>
    <w:tmpl w:val="7A3E26FA"/>
    <w:lvl w:ilvl="0" w:tplc="45903892">
      <w:start w:val="1"/>
      <w:numFmt w:val="decimal"/>
      <w:lvlText w:val="P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73714E8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286C722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0B7ABF"/>
    <w:multiLevelType w:val="hybridMultilevel"/>
    <w:tmpl w:val="6228189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592133"/>
    <w:multiLevelType w:val="hybridMultilevel"/>
    <w:tmpl w:val="D748944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303F05"/>
    <w:multiLevelType w:val="hybridMultilevel"/>
    <w:tmpl w:val="77740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9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33376B"/>
    <w:multiLevelType w:val="hybridMultilevel"/>
    <w:tmpl w:val="7A9044C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5" w15:restartNumberingAfterBreak="0">
    <w:nsid w:val="3CF830A0"/>
    <w:multiLevelType w:val="hybridMultilevel"/>
    <w:tmpl w:val="F620BAB2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201AD3"/>
    <w:multiLevelType w:val="hybridMultilevel"/>
    <w:tmpl w:val="9FD8D05C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F6D7174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52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BA7DA2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50A606E"/>
    <w:multiLevelType w:val="hybridMultilevel"/>
    <w:tmpl w:val="DE2CC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0" w15:restartNumberingAfterBreak="0">
    <w:nsid w:val="4B5C5B1D"/>
    <w:multiLevelType w:val="multilevel"/>
    <w:tmpl w:val="76A62CA0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C535F47"/>
    <w:multiLevelType w:val="hybridMultilevel"/>
    <w:tmpl w:val="AA760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8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F44E5A"/>
    <w:multiLevelType w:val="hybridMultilevel"/>
    <w:tmpl w:val="1F4281C6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13D1A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61AF52A6"/>
    <w:multiLevelType w:val="hybridMultilevel"/>
    <w:tmpl w:val="C734CF16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196DDE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9FF3398"/>
    <w:multiLevelType w:val="hybridMultilevel"/>
    <w:tmpl w:val="2710FFD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9" w15:restartNumberingAfterBreak="0">
    <w:nsid w:val="6D867BFE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BC75A0"/>
    <w:multiLevelType w:val="hybridMultilevel"/>
    <w:tmpl w:val="7A92C45A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01C31B7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18B3B3C"/>
    <w:multiLevelType w:val="hybridMultilevel"/>
    <w:tmpl w:val="3F9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E8143C"/>
    <w:multiLevelType w:val="hybridMultilevel"/>
    <w:tmpl w:val="532C5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6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7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8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91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2" w15:restartNumberingAfterBreak="0">
    <w:nsid w:val="76880A9C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74A1C64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8FD4A23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D160A5C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9"/>
  </w:num>
  <w:num w:numId="2" w16cid:durableId="984286318">
    <w:abstractNumId w:val="21"/>
  </w:num>
  <w:num w:numId="3" w16cid:durableId="1865703960">
    <w:abstractNumId w:val="38"/>
  </w:num>
  <w:num w:numId="4" w16cid:durableId="1926255491">
    <w:abstractNumId w:val="72"/>
  </w:num>
  <w:num w:numId="5" w16cid:durableId="77605881">
    <w:abstractNumId w:val="16"/>
  </w:num>
  <w:num w:numId="6" w16cid:durableId="1074470339">
    <w:abstractNumId w:val="58"/>
  </w:num>
  <w:num w:numId="7" w16cid:durableId="2137285730">
    <w:abstractNumId w:val="61"/>
  </w:num>
  <w:num w:numId="8" w16cid:durableId="1582255870">
    <w:abstractNumId w:val="63"/>
  </w:num>
  <w:num w:numId="9" w16cid:durableId="492650474">
    <w:abstractNumId w:val="6"/>
  </w:num>
  <w:num w:numId="10" w16cid:durableId="1682244701">
    <w:abstractNumId w:val="95"/>
  </w:num>
  <w:num w:numId="11" w16cid:durableId="1701391027">
    <w:abstractNumId w:val="27"/>
  </w:num>
  <w:num w:numId="12" w16cid:durableId="1158037371">
    <w:abstractNumId w:val="83"/>
  </w:num>
  <w:num w:numId="13" w16cid:durableId="1618415863">
    <w:abstractNumId w:val="76"/>
  </w:num>
  <w:num w:numId="14" w16cid:durableId="547570878">
    <w:abstractNumId w:val="15"/>
  </w:num>
  <w:num w:numId="15" w16cid:durableId="1447846340">
    <w:abstractNumId w:val="18"/>
  </w:num>
  <w:num w:numId="16" w16cid:durableId="1100178265">
    <w:abstractNumId w:val="14"/>
  </w:num>
  <w:num w:numId="17" w16cid:durableId="105851888">
    <w:abstractNumId w:val="20"/>
  </w:num>
  <w:num w:numId="18" w16cid:durableId="1152256466">
    <w:abstractNumId w:val="50"/>
  </w:num>
  <w:num w:numId="19" w16cid:durableId="355886380">
    <w:abstractNumId w:val="64"/>
  </w:num>
  <w:num w:numId="20" w16cid:durableId="1206384">
    <w:abstractNumId w:val="65"/>
  </w:num>
  <w:num w:numId="21" w16cid:durableId="234635594">
    <w:abstractNumId w:val="13"/>
  </w:num>
  <w:num w:numId="22" w16cid:durableId="847670143">
    <w:abstractNumId w:val="66"/>
  </w:num>
  <w:num w:numId="23" w16cid:durableId="1675299135">
    <w:abstractNumId w:val="53"/>
  </w:num>
  <w:num w:numId="24" w16cid:durableId="1054353880">
    <w:abstractNumId w:val="42"/>
  </w:num>
  <w:num w:numId="25" w16cid:durableId="320740913">
    <w:abstractNumId w:val="33"/>
  </w:num>
  <w:num w:numId="26" w16cid:durableId="566568926">
    <w:abstractNumId w:val="51"/>
  </w:num>
  <w:num w:numId="27" w16cid:durableId="1607616576">
    <w:abstractNumId w:val="98"/>
  </w:num>
  <w:num w:numId="28" w16cid:durableId="713115592">
    <w:abstractNumId w:val="90"/>
  </w:num>
  <w:num w:numId="29" w16cid:durableId="1901624167">
    <w:abstractNumId w:val="41"/>
  </w:num>
  <w:num w:numId="30" w16cid:durableId="508059851">
    <w:abstractNumId w:val="12"/>
  </w:num>
  <w:num w:numId="31" w16cid:durableId="567887227">
    <w:abstractNumId w:val="40"/>
  </w:num>
  <w:num w:numId="32" w16cid:durableId="1210799056">
    <w:abstractNumId w:val="96"/>
  </w:num>
  <w:num w:numId="33" w16cid:durableId="1241060690">
    <w:abstractNumId w:val="56"/>
  </w:num>
  <w:num w:numId="34" w16cid:durableId="1831362268">
    <w:abstractNumId w:val="74"/>
  </w:num>
  <w:num w:numId="35" w16cid:durableId="1936091445">
    <w:abstractNumId w:val="11"/>
  </w:num>
  <w:num w:numId="36" w16cid:durableId="1362976966">
    <w:abstractNumId w:val="1"/>
  </w:num>
  <w:num w:numId="37" w16cid:durableId="2057973789">
    <w:abstractNumId w:val="29"/>
  </w:num>
  <w:num w:numId="38" w16cid:durableId="376396436">
    <w:abstractNumId w:val="44"/>
  </w:num>
  <w:num w:numId="39" w16cid:durableId="349180435">
    <w:abstractNumId w:val="89"/>
  </w:num>
  <w:num w:numId="40" w16cid:durableId="1833789850">
    <w:abstractNumId w:val="47"/>
  </w:num>
  <w:num w:numId="41" w16cid:durableId="737938176">
    <w:abstractNumId w:val="7"/>
  </w:num>
  <w:num w:numId="42" w16cid:durableId="1940209915">
    <w:abstractNumId w:val="73"/>
  </w:num>
  <w:num w:numId="43" w16cid:durableId="448740718">
    <w:abstractNumId w:val="68"/>
  </w:num>
  <w:num w:numId="44" w16cid:durableId="2050645062">
    <w:abstractNumId w:val="87"/>
  </w:num>
  <w:num w:numId="45" w16cid:durableId="709719384">
    <w:abstractNumId w:val="39"/>
  </w:num>
  <w:num w:numId="46" w16cid:durableId="1722752439">
    <w:abstractNumId w:val="49"/>
  </w:num>
  <w:num w:numId="47" w16cid:durableId="1009140116">
    <w:abstractNumId w:val="23"/>
  </w:num>
  <w:num w:numId="48" w16cid:durableId="540941135">
    <w:abstractNumId w:val="57"/>
  </w:num>
  <w:num w:numId="49" w16cid:durableId="1510675402">
    <w:abstractNumId w:val="59"/>
  </w:num>
  <w:num w:numId="50" w16cid:durableId="1056784863">
    <w:abstractNumId w:val="28"/>
  </w:num>
  <w:num w:numId="51" w16cid:durableId="1841850476">
    <w:abstractNumId w:val="85"/>
  </w:num>
  <w:num w:numId="52" w16cid:durableId="205607241">
    <w:abstractNumId w:val="31"/>
  </w:num>
  <w:num w:numId="53" w16cid:durableId="2074034925">
    <w:abstractNumId w:val="52"/>
  </w:num>
  <w:num w:numId="54" w16cid:durableId="964654857">
    <w:abstractNumId w:val="67"/>
  </w:num>
  <w:num w:numId="55" w16cid:durableId="1319453769">
    <w:abstractNumId w:val="88"/>
  </w:num>
  <w:num w:numId="56" w16cid:durableId="1214149297">
    <w:abstractNumId w:val="37"/>
  </w:num>
  <w:num w:numId="57" w16cid:durableId="1344432704">
    <w:abstractNumId w:val="78"/>
  </w:num>
  <w:num w:numId="58" w16cid:durableId="1722904332">
    <w:abstractNumId w:val="91"/>
  </w:num>
  <w:num w:numId="59" w16cid:durableId="1492716792">
    <w:abstractNumId w:val="26"/>
  </w:num>
  <w:num w:numId="60" w16cid:durableId="335768527">
    <w:abstractNumId w:val="60"/>
  </w:num>
  <w:num w:numId="61" w16cid:durableId="1023507738">
    <w:abstractNumId w:val="8"/>
  </w:num>
  <w:num w:numId="62" w16cid:durableId="1224371411">
    <w:abstractNumId w:val="34"/>
  </w:num>
  <w:num w:numId="63" w16cid:durableId="482702359">
    <w:abstractNumId w:val="70"/>
  </w:num>
  <w:num w:numId="64" w16cid:durableId="1274360696">
    <w:abstractNumId w:val="54"/>
  </w:num>
  <w:num w:numId="65" w16cid:durableId="693699142">
    <w:abstractNumId w:val="86"/>
  </w:num>
  <w:num w:numId="66" w16cid:durableId="902956270">
    <w:abstractNumId w:val="17"/>
  </w:num>
  <w:num w:numId="67" w16cid:durableId="1745101391">
    <w:abstractNumId w:val="92"/>
  </w:num>
  <w:num w:numId="68" w16cid:durableId="793718610">
    <w:abstractNumId w:val="81"/>
  </w:num>
  <w:num w:numId="69" w16cid:durableId="238518156">
    <w:abstractNumId w:val="84"/>
  </w:num>
  <w:num w:numId="70" w16cid:durableId="1684160811">
    <w:abstractNumId w:val="94"/>
  </w:num>
  <w:num w:numId="71" w16cid:durableId="1612710699">
    <w:abstractNumId w:val="30"/>
  </w:num>
  <w:num w:numId="72" w16cid:durableId="834610238">
    <w:abstractNumId w:val="22"/>
  </w:num>
  <w:num w:numId="73" w16cid:durableId="2048944740">
    <w:abstractNumId w:val="80"/>
  </w:num>
  <w:num w:numId="74" w16cid:durableId="675494955">
    <w:abstractNumId w:val="4"/>
  </w:num>
  <w:num w:numId="75" w16cid:durableId="224952152">
    <w:abstractNumId w:val="43"/>
  </w:num>
  <w:num w:numId="76" w16cid:durableId="675154090">
    <w:abstractNumId w:val="24"/>
  </w:num>
  <w:num w:numId="77" w16cid:durableId="389574901">
    <w:abstractNumId w:val="55"/>
  </w:num>
  <w:num w:numId="78" w16cid:durableId="1395275934">
    <w:abstractNumId w:val="0"/>
  </w:num>
  <w:num w:numId="79" w16cid:durableId="1154492238">
    <w:abstractNumId w:val="77"/>
  </w:num>
  <w:num w:numId="80" w16cid:durableId="1595286918">
    <w:abstractNumId w:val="35"/>
  </w:num>
  <w:num w:numId="81" w16cid:durableId="721749972">
    <w:abstractNumId w:val="45"/>
  </w:num>
  <w:num w:numId="82" w16cid:durableId="311907961">
    <w:abstractNumId w:val="25"/>
  </w:num>
  <w:num w:numId="83" w16cid:durableId="576475777">
    <w:abstractNumId w:val="10"/>
  </w:num>
  <w:num w:numId="84" w16cid:durableId="1960142701">
    <w:abstractNumId w:val="2"/>
  </w:num>
  <w:num w:numId="85" w16cid:durableId="1731270693">
    <w:abstractNumId w:val="62"/>
  </w:num>
  <w:num w:numId="86" w16cid:durableId="533885567">
    <w:abstractNumId w:val="3"/>
  </w:num>
  <w:num w:numId="87" w16cid:durableId="1474132217">
    <w:abstractNumId w:val="36"/>
  </w:num>
  <w:num w:numId="88" w16cid:durableId="197011283">
    <w:abstractNumId w:val="79"/>
  </w:num>
  <w:num w:numId="89" w16cid:durableId="1725642012">
    <w:abstractNumId w:val="93"/>
  </w:num>
  <w:num w:numId="90" w16cid:durableId="1012605832">
    <w:abstractNumId w:val="32"/>
  </w:num>
  <w:num w:numId="91" w16cid:durableId="1540359279">
    <w:abstractNumId w:val="69"/>
  </w:num>
  <w:num w:numId="92" w16cid:durableId="832339270">
    <w:abstractNumId w:val="48"/>
  </w:num>
  <w:num w:numId="93" w16cid:durableId="461967307">
    <w:abstractNumId w:val="97"/>
  </w:num>
  <w:num w:numId="94" w16cid:durableId="1032532601">
    <w:abstractNumId w:val="75"/>
  </w:num>
  <w:num w:numId="95" w16cid:durableId="1122386702">
    <w:abstractNumId w:val="71"/>
  </w:num>
  <w:num w:numId="96" w16cid:durableId="939068768">
    <w:abstractNumId w:val="46"/>
  </w:num>
  <w:num w:numId="97" w16cid:durableId="2144345166">
    <w:abstractNumId w:val="5"/>
  </w:num>
  <w:num w:numId="98" w16cid:durableId="845635984">
    <w:abstractNumId w:val="82"/>
  </w:num>
  <w:num w:numId="99" w16cid:durableId="6140239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0ED9"/>
    <w:rsid w:val="000C106D"/>
    <w:rsid w:val="000D04CA"/>
    <w:rsid w:val="000D5690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2946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0296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458A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355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2D87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3C71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7FEF"/>
    <w:rsid w:val="0074170C"/>
    <w:rsid w:val="00751F53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05DC3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3DC2"/>
    <w:rsid w:val="008A62CE"/>
    <w:rsid w:val="008C6704"/>
    <w:rsid w:val="008D2C8E"/>
    <w:rsid w:val="008D34B1"/>
    <w:rsid w:val="008D4002"/>
    <w:rsid w:val="008E54F0"/>
    <w:rsid w:val="008F7EEC"/>
    <w:rsid w:val="00903770"/>
    <w:rsid w:val="00904ED1"/>
    <w:rsid w:val="0090734D"/>
    <w:rsid w:val="0091247B"/>
    <w:rsid w:val="00917B2B"/>
    <w:rsid w:val="009232D6"/>
    <w:rsid w:val="00924219"/>
    <w:rsid w:val="00925DFE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72E"/>
    <w:rsid w:val="00A11C82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52B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02A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A5213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681C"/>
    <w:rsid w:val="00E04C8D"/>
    <w:rsid w:val="00E17757"/>
    <w:rsid w:val="00E20654"/>
    <w:rsid w:val="00E22D15"/>
    <w:rsid w:val="00E30545"/>
    <w:rsid w:val="00E54440"/>
    <w:rsid w:val="00E54D84"/>
    <w:rsid w:val="00E554E2"/>
    <w:rsid w:val="00E64769"/>
    <w:rsid w:val="00E76966"/>
    <w:rsid w:val="00E77CDD"/>
    <w:rsid w:val="00E80DD5"/>
    <w:rsid w:val="00E92F0B"/>
    <w:rsid w:val="00E95479"/>
    <w:rsid w:val="00EA2B2B"/>
    <w:rsid w:val="00EA2FA2"/>
    <w:rsid w:val="00EC0282"/>
    <w:rsid w:val="00EC382F"/>
    <w:rsid w:val="00EC5DCF"/>
    <w:rsid w:val="00EC7683"/>
    <w:rsid w:val="00ED0D9B"/>
    <w:rsid w:val="00EE55F5"/>
    <w:rsid w:val="00EF406E"/>
    <w:rsid w:val="00F00252"/>
    <w:rsid w:val="00F01D78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65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6</cp:revision>
  <dcterms:created xsi:type="dcterms:W3CDTF">2023-11-14T06:11:00Z</dcterms:created>
  <dcterms:modified xsi:type="dcterms:W3CDTF">2023-11-16T07:37:00Z</dcterms:modified>
</cp:coreProperties>
</file>